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20FE6" w14:textId="77777777" w:rsidR="00467967" w:rsidRPr="00C161F9" w:rsidRDefault="00467967" w:rsidP="00C161F9">
      <w:pPr>
        <w:spacing w:line="480" w:lineRule="auto"/>
        <w:rPr>
          <w:rFonts w:ascii="Times New Roman" w:hAnsi="Times New Roman" w:cs="Times New Roman"/>
          <w:sz w:val="24"/>
          <w:szCs w:val="24"/>
        </w:rPr>
      </w:pPr>
    </w:p>
    <w:p w14:paraId="09A8A47A" w14:textId="77777777" w:rsidR="00F479E3" w:rsidRPr="00C161F9" w:rsidRDefault="00F479E3" w:rsidP="00C161F9">
      <w:pPr>
        <w:spacing w:line="480" w:lineRule="auto"/>
        <w:rPr>
          <w:rFonts w:ascii="Times New Roman" w:hAnsi="Times New Roman" w:cs="Times New Roman"/>
          <w:sz w:val="24"/>
          <w:szCs w:val="24"/>
        </w:rPr>
      </w:pPr>
    </w:p>
    <w:p w14:paraId="25BA9F75" w14:textId="77777777" w:rsidR="005F4407" w:rsidRPr="00C161F9" w:rsidRDefault="005F4407" w:rsidP="00C161F9">
      <w:pPr>
        <w:spacing w:line="480" w:lineRule="auto"/>
        <w:rPr>
          <w:rFonts w:ascii="Times New Roman" w:hAnsi="Times New Roman" w:cs="Times New Roman"/>
          <w:sz w:val="24"/>
          <w:szCs w:val="24"/>
        </w:rPr>
      </w:pPr>
    </w:p>
    <w:p w14:paraId="03841BC2" w14:textId="77777777" w:rsidR="00E836E2" w:rsidRPr="00C161F9" w:rsidRDefault="00E836E2" w:rsidP="00C161F9">
      <w:pPr>
        <w:spacing w:line="480" w:lineRule="auto"/>
        <w:rPr>
          <w:rFonts w:ascii="Times New Roman" w:hAnsi="Times New Roman" w:cs="Times New Roman"/>
          <w:sz w:val="24"/>
          <w:szCs w:val="24"/>
        </w:rPr>
      </w:pPr>
    </w:p>
    <w:p w14:paraId="7E298331" w14:textId="77777777" w:rsidR="004D6AC6" w:rsidRPr="00C161F9" w:rsidRDefault="004D6AC6" w:rsidP="00C161F9">
      <w:pPr>
        <w:spacing w:line="480" w:lineRule="auto"/>
        <w:rPr>
          <w:rFonts w:ascii="Times New Roman" w:hAnsi="Times New Roman" w:cs="Times New Roman"/>
          <w:sz w:val="24"/>
          <w:szCs w:val="24"/>
        </w:rPr>
      </w:pPr>
    </w:p>
    <w:p w14:paraId="199AE4F7" w14:textId="77777777" w:rsidR="00A02BCD" w:rsidRPr="00C161F9" w:rsidRDefault="00A02BCD" w:rsidP="00C161F9">
      <w:pPr>
        <w:spacing w:line="480" w:lineRule="auto"/>
        <w:rPr>
          <w:rFonts w:ascii="Times New Roman" w:hAnsi="Times New Roman" w:cs="Times New Roman"/>
          <w:sz w:val="24"/>
          <w:szCs w:val="24"/>
        </w:rPr>
      </w:pPr>
    </w:p>
    <w:p w14:paraId="664E9C70" w14:textId="77777777" w:rsidR="001E0DC6" w:rsidRPr="00C161F9" w:rsidRDefault="00A77868" w:rsidP="00C161F9">
      <w:pPr>
        <w:spacing w:after="0" w:line="480" w:lineRule="auto"/>
        <w:contextualSpacing/>
        <w:jc w:val="center"/>
        <w:rPr>
          <w:rStyle w:val="NormalWebChar"/>
          <w:rFonts w:eastAsiaTheme="minorHAnsi"/>
        </w:rPr>
      </w:pPr>
      <w:r w:rsidRPr="00C161F9">
        <w:rPr>
          <w:rStyle w:val="NormalWebChar"/>
          <w:rFonts w:eastAsiaTheme="minorHAnsi"/>
        </w:rPr>
        <w:t>TEDx/Ted Talk</w:t>
      </w:r>
    </w:p>
    <w:p w14:paraId="70D4642E" w14:textId="77777777" w:rsidR="00D64EF7" w:rsidRPr="00C161F9" w:rsidRDefault="00A77868" w:rsidP="00C161F9">
      <w:pPr>
        <w:spacing w:after="0" w:line="480" w:lineRule="auto"/>
        <w:contextualSpacing/>
        <w:jc w:val="center"/>
        <w:rPr>
          <w:rFonts w:ascii="Times New Roman" w:hAnsi="Times New Roman" w:cs="Times New Roman"/>
          <w:sz w:val="24"/>
          <w:szCs w:val="24"/>
        </w:rPr>
      </w:pPr>
      <w:r w:rsidRPr="00C161F9">
        <w:rPr>
          <w:rFonts w:ascii="Times New Roman" w:hAnsi="Times New Roman" w:cs="Times New Roman"/>
          <w:sz w:val="24"/>
          <w:szCs w:val="24"/>
        </w:rPr>
        <w:t>Student’s Name</w:t>
      </w:r>
    </w:p>
    <w:p w14:paraId="1F141D58" w14:textId="77777777" w:rsidR="00D64EF7" w:rsidRPr="00C161F9" w:rsidRDefault="00A77868" w:rsidP="00C161F9">
      <w:pPr>
        <w:spacing w:after="0" w:line="480" w:lineRule="auto"/>
        <w:contextualSpacing/>
        <w:jc w:val="center"/>
        <w:rPr>
          <w:rFonts w:ascii="Times New Roman" w:hAnsi="Times New Roman" w:cs="Times New Roman"/>
          <w:sz w:val="24"/>
          <w:szCs w:val="24"/>
        </w:rPr>
      </w:pPr>
      <w:r w:rsidRPr="00C161F9">
        <w:rPr>
          <w:rFonts w:ascii="Times New Roman" w:hAnsi="Times New Roman" w:cs="Times New Roman"/>
          <w:sz w:val="24"/>
          <w:szCs w:val="24"/>
        </w:rPr>
        <w:t>Institution Affiliation</w:t>
      </w:r>
    </w:p>
    <w:p w14:paraId="61B66A58" w14:textId="77777777" w:rsidR="00D64EF7" w:rsidRPr="00C161F9" w:rsidRDefault="00A77868" w:rsidP="00C161F9">
      <w:pPr>
        <w:spacing w:after="0" w:line="480" w:lineRule="auto"/>
        <w:contextualSpacing/>
        <w:jc w:val="center"/>
        <w:rPr>
          <w:rFonts w:ascii="Times New Roman" w:hAnsi="Times New Roman" w:cs="Times New Roman"/>
          <w:sz w:val="24"/>
          <w:szCs w:val="24"/>
        </w:rPr>
      </w:pPr>
      <w:r w:rsidRPr="00C161F9">
        <w:rPr>
          <w:rFonts w:ascii="Times New Roman" w:hAnsi="Times New Roman" w:cs="Times New Roman"/>
          <w:sz w:val="24"/>
          <w:szCs w:val="24"/>
        </w:rPr>
        <w:t>Course Number and Name</w:t>
      </w:r>
    </w:p>
    <w:p w14:paraId="2E1AA6B5" w14:textId="77777777" w:rsidR="00D64EF7" w:rsidRPr="00C161F9" w:rsidRDefault="00A77868" w:rsidP="00C161F9">
      <w:pPr>
        <w:spacing w:after="0" w:line="480" w:lineRule="auto"/>
        <w:contextualSpacing/>
        <w:jc w:val="center"/>
        <w:rPr>
          <w:rFonts w:ascii="Times New Roman" w:hAnsi="Times New Roman" w:cs="Times New Roman"/>
          <w:sz w:val="24"/>
          <w:szCs w:val="24"/>
        </w:rPr>
      </w:pPr>
      <w:r w:rsidRPr="00C161F9">
        <w:rPr>
          <w:rFonts w:ascii="Times New Roman" w:hAnsi="Times New Roman" w:cs="Times New Roman"/>
          <w:sz w:val="24"/>
          <w:szCs w:val="24"/>
        </w:rPr>
        <w:t>Instructor Name</w:t>
      </w:r>
    </w:p>
    <w:p w14:paraId="4F7A4771" w14:textId="77777777" w:rsidR="00D64EF7" w:rsidRPr="00C161F9" w:rsidRDefault="00A77868" w:rsidP="00C161F9">
      <w:pPr>
        <w:spacing w:after="0" w:line="480" w:lineRule="auto"/>
        <w:contextualSpacing/>
        <w:jc w:val="center"/>
        <w:rPr>
          <w:rFonts w:ascii="Times New Roman" w:hAnsi="Times New Roman" w:cs="Times New Roman"/>
          <w:sz w:val="24"/>
          <w:szCs w:val="24"/>
        </w:rPr>
      </w:pPr>
      <w:r w:rsidRPr="00C161F9">
        <w:rPr>
          <w:rFonts w:ascii="Times New Roman" w:hAnsi="Times New Roman" w:cs="Times New Roman"/>
          <w:sz w:val="24"/>
          <w:szCs w:val="24"/>
        </w:rPr>
        <w:t>Date</w:t>
      </w:r>
    </w:p>
    <w:p w14:paraId="2113A427" w14:textId="77777777" w:rsidR="00F479E3" w:rsidRPr="00C161F9" w:rsidRDefault="00A77868" w:rsidP="00C161F9">
      <w:pPr>
        <w:spacing w:line="480" w:lineRule="auto"/>
        <w:rPr>
          <w:rFonts w:ascii="Times New Roman" w:hAnsi="Times New Roman" w:cs="Times New Roman"/>
          <w:sz w:val="24"/>
          <w:szCs w:val="24"/>
        </w:rPr>
      </w:pPr>
      <w:r w:rsidRPr="00C161F9">
        <w:rPr>
          <w:rFonts w:ascii="Times New Roman" w:hAnsi="Times New Roman" w:cs="Times New Roman"/>
          <w:sz w:val="24"/>
          <w:szCs w:val="24"/>
        </w:rPr>
        <w:br w:type="page"/>
      </w:r>
    </w:p>
    <w:p w14:paraId="098D2771" w14:textId="77777777" w:rsidR="001E0DC6" w:rsidRPr="00C161F9" w:rsidRDefault="00A77868" w:rsidP="00C161F9">
      <w:pPr>
        <w:spacing w:after="0" w:line="480" w:lineRule="auto"/>
        <w:contextualSpacing/>
        <w:jc w:val="center"/>
        <w:rPr>
          <w:rStyle w:val="NormalWebChar"/>
          <w:rFonts w:eastAsiaTheme="minorHAnsi"/>
        </w:rPr>
      </w:pPr>
      <w:r w:rsidRPr="00C161F9">
        <w:rPr>
          <w:rStyle w:val="NormalWebChar"/>
          <w:rFonts w:eastAsiaTheme="minorHAnsi"/>
        </w:rPr>
        <w:lastRenderedPageBreak/>
        <w:t>TEDx/Ted Talk</w:t>
      </w:r>
    </w:p>
    <w:p w14:paraId="072EC12B" w14:textId="77777777" w:rsidR="007A4CA4" w:rsidRPr="00C161F9" w:rsidRDefault="00A77868" w:rsidP="00C161F9">
      <w:pPr>
        <w:shd w:val="clear" w:color="auto" w:fill="FFFFFF"/>
        <w:spacing w:after="0" w:line="480" w:lineRule="auto"/>
        <w:ind w:firstLine="720"/>
        <w:rPr>
          <w:rStyle w:val="NormalWebChar"/>
          <w:rFonts w:eastAsiaTheme="minorHAnsi"/>
        </w:rPr>
      </w:pPr>
      <w:r w:rsidRPr="00C161F9">
        <w:rPr>
          <w:rStyle w:val="NormalWebChar"/>
          <w:rFonts w:eastAsiaTheme="minorHAnsi"/>
        </w:rPr>
        <w:t>The initial thoughts about this massage include the narrator's experiences, Justin Baldoni, could give concerning his acting life. Moreover, the views of masculinity cross over the mind about the message. The thoughts of men who live their lives trying to embrace masculinity are some of the aspects that could cross the mind before listening to this message. "Trying to be a man enough" could be a phrase chosen to show how the speaker has made more effort to embrace masculinity.</w:t>
      </w:r>
    </w:p>
    <w:p w14:paraId="27B53B0E" w14:textId="77777777" w:rsidR="00542C29" w:rsidRPr="00C161F9" w:rsidRDefault="00A77868" w:rsidP="00C161F9">
      <w:pPr>
        <w:shd w:val="clear" w:color="auto" w:fill="FFFFFF"/>
        <w:spacing w:after="0" w:line="480" w:lineRule="auto"/>
        <w:ind w:firstLine="720"/>
        <w:rPr>
          <w:rStyle w:val="NormalWebChar"/>
          <w:rFonts w:eastAsiaTheme="minorHAnsi"/>
        </w:rPr>
      </w:pPr>
      <w:r w:rsidRPr="00C161F9">
        <w:rPr>
          <w:rStyle w:val="NormalWebChar"/>
          <w:rFonts w:eastAsiaTheme="minorHAnsi"/>
        </w:rPr>
        <w:t xml:space="preserve">Females and males portray different roles within the community. In the video, Justin Baldoni induces the thoughts </w:t>
      </w:r>
      <w:r w:rsidR="00454627" w:rsidRPr="00C161F9">
        <w:rPr>
          <w:rStyle w:val="NormalWebChar"/>
          <w:rFonts w:eastAsiaTheme="minorHAnsi"/>
        </w:rPr>
        <w:t>of being</w:t>
      </w:r>
      <w:r w:rsidRPr="00C161F9">
        <w:rPr>
          <w:rStyle w:val="NormalWebChar"/>
          <w:rFonts w:eastAsiaTheme="minorHAnsi"/>
        </w:rPr>
        <w:t xml:space="preserve"> tender compared to the hunting and challenging nature of being of the male gender. Tenderness in heart exemplifies mistreatment, </w:t>
      </w:r>
      <w:r w:rsidR="00454627" w:rsidRPr="00C161F9">
        <w:rPr>
          <w:rStyle w:val="NormalWebChar"/>
          <w:rFonts w:eastAsiaTheme="minorHAnsi"/>
        </w:rPr>
        <w:t>according</w:t>
      </w:r>
      <w:r w:rsidRPr="00C161F9">
        <w:rPr>
          <w:rStyle w:val="NormalWebChar"/>
          <w:rFonts w:eastAsiaTheme="minorHAnsi"/>
        </w:rPr>
        <w:t xml:space="preserve"> to the speech given by </w:t>
      </w:r>
      <w:r w:rsidR="00454627" w:rsidRPr="00C161F9">
        <w:rPr>
          <w:rStyle w:val="NormalWebChar"/>
          <w:rFonts w:eastAsiaTheme="minorHAnsi"/>
        </w:rPr>
        <w:t>Justin.</w:t>
      </w:r>
      <w:r w:rsidR="006B2CB6" w:rsidRPr="00C161F9">
        <w:rPr>
          <w:rStyle w:val="NormalWebChar"/>
          <w:rFonts w:eastAsiaTheme="minorHAnsi"/>
        </w:rPr>
        <w:t xml:space="preserve"> The gender roles are illustrated when he gives the men an example in other instances and finishes by advising men. The act of showing vulnerability from men is not shameful.</w:t>
      </w:r>
    </w:p>
    <w:p w14:paraId="6EA756E8" w14:textId="566A795D" w:rsidR="00542C29" w:rsidRPr="00C161F9" w:rsidRDefault="006B2CB6" w:rsidP="00C161F9">
      <w:pPr>
        <w:shd w:val="clear" w:color="auto" w:fill="FFFFFF"/>
        <w:spacing w:after="0" w:line="480" w:lineRule="auto"/>
        <w:ind w:firstLine="720"/>
        <w:rPr>
          <w:rStyle w:val="NormalWebChar"/>
          <w:rFonts w:eastAsiaTheme="minorHAnsi"/>
        </w:rPr>
      </w:pPr>
      <w:r w:rsidRPr="00C161F9">
        <w:rPr>
          <w:rStyle w:val="NormalWebChar"/>
          <w:rFonts w:eastAsiaTheme="minorHAnsi"/>
        </w:rPr>
        <w:t>Furthermore, it is normal for any man to ask for favors from other men and women. Likewise, this could go to the extent of paying attention to issues that affect women while being sensitive to trust of the injustice that happens to them. Harassment, including sexual harassment, is founded on the act of showing a lack of masculinity. However, toxic masculinity results from the unacceptance of sensitivity among men</w:t>
      </w:r>
      <w:r w:rsidR="00C161F9">
        <w:rPr>
          <w:rStyle w:val="NormalWebChar"/>
          <w:rFonts w:eastAsiaTheme="minorHAnsi"/>
        </w:rPr>
        <w:t xml:space="preserve"> (</w:t>
      </w:r>
      <w:r w:rsidR="00C161F9" w:rsidRPr="00C161F9">
        <w:rPr>
          <w:rStyle w:val="NormalWebChar"/>
          <w:rFonts w:eastAsiaTheme="minorHAnsi"/>
        </w:rPr>
        <w:t>Baldoni, 2017</w:t>
      </w:r>
      <w:r w:rsidR="00C161F9">
        <w:rPr>
          <w:rStyle w:val="NormalWebChar"/>
          <w:rFonts w:eastAsiaTheme="minorHAnsi"/>
        </w:rPr>
        <w:t>.)</w:t>
      </w:r>
      <w:r w:rsidR="00247A21" w:rsidRPr="00C161F9">
        <w:rPr>
          <w:rStyle w:val="NormalWebChar"/>
          <w:rFonts w:eastAsiaTheme="minorHAnsi"/>
        </w:rPr>
        <w:t xml:space="preserve"> </w:t>
      </w:r>
    </w:p>
    <w:p w14:paraId="6C6E51BD" w14:textId="0A1B2D82" w:rsidR="00C161F9" w:rsidRPr="00C161F9" w:rsidRDefault="00A77868" w:rsidP="00D80D35">
      <w:pPr>
        <w:shd w:val="clear" w:color="auto" w:fill="FFFFFF"/>
        <w:spacing w:after="0" w:line="480" w:lineRule="auto"/>
        <w:ind w:firstLine="720"/>
        <w:rPr>
          <w:rFonts w:ascii="Times New Roman" w:hAnsi="Times New Roman" w:cs="Times New Roman"/>
          <w:sz w:val="24"/>
          <w:szCs w:val="24"/>
        </w:rPr>
      </w:pPr>
      <w:r w:rsidRPr="00C161F9">
        <w:rPr>
          <w:rStyle w:val="NormalWebChar"/>
          <w:rFonts w:eastAsiaTheme="minorHAnsi"/>
        </w:rPr>
        <w:t>Toxic masculinity can lead to sexual harassment and assault. This is the case because most of the bullies would prefer weak individuals</w:t>
      </w:r>
      <w:r w:rsidR="008E5991" w:rsidRPr="00C161F9">
        <w:rPr>
          <w:rStyle w:val="NormalWebChar"/>
          <w:rFonts w:eastAsiaTheme="minorHAnsi"/>
        </w:rPr>
        <w:t>. Moreover, human relations are destroyed and upset by the ideology of masculinity. Women and men with a great extent of masculinity tend to live and create an unhealthy environment that builds barriers, stereotypes, and imbalance of the female and male gender. Therefore, the gender norm of balance is broken.</w:t>
      </w:r>
      <w:r w:rsidRPr="00C161F9">
        <w:rPr>
          <w:rStyle w:val="NormalWebChar"/>
          <w:rFonts w:eastAsiaTheme="minorHAnsi"/>
        </w:rPr>
        <w:br w:type="page"/>
      </w:r>
      <w:bookmarkStart w:id="0" w:name="_GoBack"/>
      <w:bookmarkEnd w:id="0"/>
    </w:p>
    <w:p w14:paraId="317B1F4B" w14:textId="50336A61" w:rsidR="00E32BE7" w:rsidRPr="00C161F9" w:rsidRDefault="00E32BE7" w:rsidP="00C161F9">
      <w:pPr>
        <w:pStyle w:val="NormalWeb"/>
        <w:shd w:val="clear" w:color="auto" w:fill="FFFFFF"/>
        <w:spacing w:before="0" w:beforeAutospacing="0" w:after="0" w:afterAutospacing="0" w:line="480" w:lineRule="auto"/>
        <w:ind w:left="720" w:right="75" w:hanging="720"/>
      </w:pPr>
    </w:p>
    <w:sectPr w:rsidR="00E32BE7" w:rsidRPr="00C161F9" w:rsidSect="005F44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D7796" w14:textId="77777777" w:rsidR="001F4434" w:rsidRDefault="001F4434">
      <w:pPr>
        <w:spacing w:after="0" w:line="240" w:lineRule="auto"/>
      </w:pPr>
      <w:r>
        <w:separator/>
      </w:r>
    </w:p>
  </w:endnote>
  <w:endnote w:type="continuationSeparator" w:id="0">
    <w:p w14:paraId="273C9A62" w14:textId="77777777" w:rsidR="001F4434" w:rsidRDefault="001F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318A0F" w14:textId="77777777" w:rsidR="001F4434" w:rsidRDefault="001F4434">
      <w:pPr>
        <w:spacing w:after="0" w:line="240" w:lineRule="auto"/>
      </w:pPr>
      <w:r>
        <w:separator/>
      </w:r>
    </w:p>
  </w:footnote>
  <w:footnote w:type="continuationSeparator" w:id="0">
    <w:p w14:paraId="31282B03" w14:textId="77777777" w:rsidR="001F4434" w:rsidRDefault="001F44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14:paraId="4878F63D" w14:textId="77777777" w:rsidR="00DC4D95" w:rsidRPr="000704C1" w:rsidRDefault="00A77868" w:rsidP="00BE7F60">
        <w:pPr>
          <w:pStyle w:val="Header"/>
          <w:rPr>
            <w:rFonts w:ascii="Times New Roman" w:hAnsi="Times New Roman" w:cs="Times New Roman"/>
            <w:sz w:val="24"/>
            <w:szCs w:val="24"/>
          </w:rPr>
        </w:pPr>
        <w:r w:rsidRPr="006338D6">
          <w:rPr>
            <w:rFonts w:ascii="Times New Roman" w:hAnsi="Times New Roman" w:cs="Times New Roman"/>
            <w:sz w:val="24"/>
            <w:szCs w:val="24"/>
          </w:rPr>
          <w:t>TEDx/TED TALK</w:t>
        </w:r>
        <w:r w:rsidR="00AA6FA3">
          <w:rPr>
            <w:rFonts w:ascii="Times New Roman" w:hAnsi="Times New Roman" w:cs="Times New Roman"/>
            <w:sz w:val="24"/>
            <w:szCs w:val="24"/>
          </w:rPr>
          <w:tab/>
        </w:r>
        <w:r w:rsidR="00502FCB" w:rsidRPr="000704C1">
          <w:rPr>
            <w:rFonts w:ascii="Times New Roman" w:hAnsi="Times New Roman" w:cs="Times New Roman"/>
            <w:sz w:val="24"/>
            <w:szCs w:val="24"/>
          </w:rPr>
          <w:tab/>
        </w:r>
        <w:r w:rsidR="00502FCB" w:rsidRPr="000704C1">
          <w:rPr>
            <w:rFonts w:ascii="Times New Roman" w:hAnsi="Times New Roman" w:cs="Times New Roman"/>
            <w:sz w:val="24"/>
            <w:szCs w:val="24"/>
          </w:rPr>
          <w:fldChar w:fldCharType="begin"/>
        </w:r>
        <w:r w:rsidR="00502FCB" w:rsidRPr="000704C1">
          <w:rPr>
            <w:rFonts w:ascii="Times New Roman" w:hAnsi="Times New Roman" w:cs="Times New Roman"/>
            <w:sz w:val="24"/>
            <w:szCs w:val="24"/>
          </w:rPr>
          <w:instrText xml:space="preserve"> PAGE   \* MERGEFORMAT </w:instrText>
        </w:r>
        <w:r w:rsidR="00502FCB" w:rsidRPr="000704C1">
          <w:rPr>
            <w:rFonts w:ascii="Times New Roman" w:hAnsi="Times New Roman" w:cs="Times New Roman"/>
            <w:sz w:val="24"/>
            <w:szCs w:val="24"/>
          </w:rPr>
          <w:fldChar w:fldCharType="separate"/>
        </w:r>
        <w:r w:rsidR="00D80D35">
          <w:rPr>
            <w:rFonts w:ascii="Times New Roman" w:hAnsi="Times New Roman" w:cs="Times New Roman"/>
            <w:noProof/>
            <w:sz w:val="24"/>
            <w:szCs w:val="24"/>
          </w:rPr>
          <w:t>2</w:t>
        </w:r>
        <w:r w:rsidR="00502FCB" w:rsidRPr="000704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47342"/>
      <w:docPartObj>
        <w:docPartGallery w:val="Page Numbers (Top of Page)"/>
        <w:docPartUnique/>
      </w:docPartObj>
    </w:sdtPr>
    <w:sdtEndPr>
      <w:rPr>
        <w:rStyle w:val="NormalWebChar"/>
        <w:rFonts w:ascii="Times New Roman" w:hAnsi="Times New Roman" w:cs="Times New Roman"/>
        <w:sz w:val="24"/>
        <w:szCs w:val="24"/>
      </w:rPr>
    </w:sdtEndPr>
    <w:sdtContent>
      <w:p w14:paraId="74A899EB" w14:textId="77777777" w:rsidR="00DC4D95" w:rsidRPr="009B2784" w:rsidRDefault="00A77868" w:rsidP="005F4407">
        <w:pPr>
          <w:pStyle w:val="Header"/>
          <w:jc w:val="right"/>
          <w:rPr>
            <w:rStyle w:val="NormalWebChar"/>
            <w:rFonts w:eastAsiaTheme="minorHAnsi"/>
          </w:rPr>
        </w:pPr>
        <w:r w:rsidRPr="00A93BD4">
          <w:rPr>
            <w:rFonts w:ascii="Arial" w:hAnsi="Arial" w:cs="Arial"/>
          </w:rPr>
          <w:fldChar w:fldCharType="begin"/>
        </w:r>
        <w:r w:rsidRPr="00A93BD4">
          <w:rPr>
            <w:rFonts w:ascii="Arial" w:hAnsi="Arial" w:cs="Arial"/>
          </w:rPr>
          <w:instrText xml:space="preserve"> PAGE   \* MERGEFORMAT </w:instrText>
        </w:r>
        <w:r w:rsidRPr="00A93BD4">
          <w:rPr>
            <w:rFonts w:ascii="Arial" w:hAnsi="Arial" w:cs="Arial"/>
          </w:rPr>
          <w:fldChar w:fldCharType="separate"/>
        </w:r>
        <w:r w:rsidR="00D80D35">
          <w:rPr>
            <w:rFonts w:ascii="Arial" w:hAnsi="Arial" w:cs="Arial"/>
            <w:noProof/>
          </w:rPr>
          <w:t>1</w:t>
        </w:r>
        <w:r w:rsidRPr="00A93BD4">
          <w:rPr>
            <w:rFonts w:ascii="Arial" w:hAnsi="Arial" w:cs="Arial"/>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DC809DD8">
      <w:start w:val="1"/>
      <w:numFmt w:val="bullet"/>
      <w:lvlText w:val=""/>
      <w:lvlJc w:val="left"/>
      <w:pPr>
        <w:ind w:left="360" w:hanging="360"/>
      </w:pPr>
      <w:rPr>
        <w:rFonts w:ascii="Symbol" w:hAnsi="Symbol" w:hint="default"/>
      </w:rPr>
    </w:lvl>
    <w:lvl w:ilvl="1" w:tplc="E7CE585E" w:tentative="1">
      <w:start w:val="1"/>
      <w:numFmt w:val="bullet"/>
      <w:lvlText w:val="o"/>
      <w:lvlJc w:val="left"/>
      <w:pPr>
        <w:ind w:left="1080" w:hanging="360"/>
      </w:pPr>
      <w:rPr>
        <w:rFonts w:ascii="Courier New" w:hAnsi="Courier New" w:cs="Courier New" w:hint="default"/>
      </w:rPr>
    </w:lvl>
    <w:lvl w:ilvl="2" w:tplc="A1888F2C" w:tentative="1">
      <w:start w:val="1"/>
      <w:numFmt w:val="bullet"/>
      <w:lvlText w:val=""/>
      <w:lvlJc w:val="left"/>
      <w:pPr>
        <w:ind w:left="1800" w:hanging="360"/>
      </w:pPr>
      <w:rPr>
        <w:rFonts w:ascii="Wingdings" w:hAnsi="Wingdings" w:hint="default"/>
      </w:rPr>
    </w:lvl>
    <w:lvl w:ilvl="3" w:tplc="0B74A78A" w:tentative="1">
      <w:start w:val="1"/>
      <w:numFmt w:val="bullet"/>
      <w:lvlText w:val=""/>
      <w:lvlJc w:val="left"/>
      <w:pPr>
        <w:ind w:left="2520" w:hanging="360"/>
      </w:pPr>
      <w:rPr>
        <w:rFonts w:ascii="Symbol" w:hAnsi="Symbol" w:hint="default"/>
      </w:rPr>
    </w:lvl>
    <w:lvl w:ilvl="4" w:tplc="C8842E12" w:tentative="1">
      <w:start w:val="1"/>
      <w:numFmt w:val="bullet"/>
      <w:lvlText w:val="o"/>
      <w:lvlJc w:val="left"/>
      <w:pPr>
        <w:ind w:left="3240" w:hanging="360"/>
      </w:pPr>
      <w:rPr>
        <w:rFonts w:ascii="Courier New" w:hAnsi="Courier New" w:cs="Courier New" w:hint="default"/>
      </w:rPr>
    </w:lvl>
    <w:lvl w:ilvl="5" w:tplc="C93E081E" w:tentative="1">
      <w:start w:val="1"/>
      <w:numFmt w:val="bullet"/>
      <w:lvlText w:val=""/>
      <w:lvlJc w:val="left"/>
      <w:pPr>
        <w:ind w:left="3960" w:hanging="360"/>
      </w:pPr>
      <w:rPr>
        <w:rFonts w:ascii="Wingdings" w:hAnsi="Wingdings" w:hint="default"/>
      </w:rPr>
    </w:lvl>
    <w:lvl w:ilvl="6" w:tplc="C91855F0" w:tentative="1">
      <w:start w:val="1"/>
      <w:numFmt w:val="bullet"/>
      <w:lvlText w:val=""/>
      <w:lvlJc w:val="left"/>
      <w:pPr>
        <w:ind w:left="4680" w:hanging="360"/>
      </w:pPr>
      <w:rPr>
        <w:rFonts w:ascii="Symbol" w:hAnsi="Symbol" w:hint="default"/>
      </w:rPr>
    </w:lvl>
    <w:lvl w:ilvl="7" w:tplc="418C24DC" w:tentative="1">
      <w:start w:val="1"/>
      <w:numFmt w:val="bullet"/>
      <w:lvlText w:val="o"/>
      <w:lvlJc w:val="left"/>
      <w:pPr>
        <w:ind w:left="5400" w:hanging="360"/>
      </w:pPr>
      <w:rPr>
        <w:rFonts w:ascii="Courier New" w:hAnsi="Courier New" w:cs="Courier New" w:hint="default"/>
      </w:rPr>
    </w:lvl>
    <w:lvl w:ilvl="8" w:tplc="74184866"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5A9A46CE">
      <w:numFmt w:val="bullet"/>
      <w:lvlText w:val="•"/>
      <w:lvlJc w:val="left"/>
      <w:pPr>
        <w:ind w:left="720" w:hanging="360"/>
      </w:pPr>
      <w:rPr>
        <w:rFonts w:ascii="Times New Roman" w:eastAsiaTheme="minorHAnsi" w:hAnsi="Times New Roman" w:cs="Times New Roman" w:hint="default"/>
      </w:rPr>
    </w:lvl>
    <w:lvl w:ilvl="1" w:tplc="9CD2AF44" w:tentative="1">
      <w:start w:val="1"/>
      <w:numFmt w:val="bullet"/>
      <w:lvlText w:val="o"/>
      <w:lvlJc w:val="left"/>
      <w:pPr>
        <w:ind w:left="1440" w:hanging="360"/>
      </w:pPr>
      <w:rPr>
        <w:rFonts w:ascii="Courier New" w:hAnsi="Courier New" w:cs="Courier New" w:hint="default"/>
      </w:rPr>
    </w:lvl>
    <w:lvl w:ilvl="2" w:tplc="31E22EEE" w:tentative="1">
      <w:start w:val="1"/>
      <w:numFmt w:val="bullet"/>
      <w:lvlText w:val=""/>
      <w:lvlJc w:val="left"/>
      <w:pPr>
        <w:ind w:left="2160" w:hanging="360"/>
      </w:pPr>
      <w:rPr>
        <w:rFonts w:ascii="Wingdings" w:hAnsi="Wingdings" w:hint="default"/>
      </w:rPr>
    </w:lvl>
    <w:lvl w:ilvl="3" w:tplc="C9F4244C" w:tentative="1">
      <w:start w:val="1"/>
      <w:numFmt w:val="bullet"/>
      <w:lvlText w:val=""/>
      <w:lvlJc w:val="left"/>
      <w:pPr>
        <w:ind w:left="2880" w:hanging="360"/>
      </w:pPr>
      <w:rPr>
        <w:rFonts w:ascii="Symbol" w:hAnsi="Symbol" w:hint="default"/>
      </w:rPr>
    </w:lvl>
    <w:lvl w:ilvl="4" w:tplc="E90C1A3C" w:tentative="1">
      <w:start w:val="1"/>
      <w:numFmt w:val="bullet"/>
      <w:lvlText w:val="o"/>
      <w:lvlJc w:val="left"/>
      <w:pPr>
        <w:ind w:left="3600" w:hanging="360"/>
      </w:pPr>
      <w:rPr>
        <w:rFonts w:ascii="Courier New" w:hAnsi="Courier New" w:cs="Courier New" w:hint="default"/>
      </w:rPr>
    </w:lvl>
    <w:lvl w:ilvl="5" w:tplc="D3A85F6E" w:tentative="1">
      <w:start w:val="1"/>
      <w:numFmt w:val="bullet"/>
      <w:lvlText w:val=""/>
      <w:lvlJc w:val="left"/>
      <w:pPr>
        <w:ind w:left="4320" w:hanging="360"/>
      </w:pPr>
      <w:rPr>
        <w:rFonts w:ascii="Wingdings" w:hAnsi="Wingdings" w:hint="default"/>
      </w:rPr>
    </w:lvl>
    <w:lvl w:ilvl="6" w:tplc="5E72B5CA" w:tentative="1">
      <w:start w:val="1"/>
      <w:numFmt w:val="bullet"/>
      <w:lvlText w:val=""/>
      <w:lvlJc w:val="left"/>
      <w:pPr>
        <w:ind w:left="5040" w:hanging="360"/>
      </w:pPr>
      <w:rPr>
        <w:rFonts w:ascii="Symbol" w:hAnsi="Symbol" w:hint="default"/>
      </w:rPr>
    </w:lvl>
    <w:lvl w:ilvl="7" w:tplc="9AD20B3A" w:tentative="1">
      <w:start w:val="1"/>
      <w:numFmt w:val="bullet"/>
      <w:lvlText w:val="o"/>
      <w:lvlJc w:val="left"/>
      <w:pPr>
        <w:ind w:left="5760" w:hanging="360"/>
      </w:pPr>
      <w:rPr>
        <w:rFonts w:ascii="Courier New" w:hAnsi="Courier New" w:cs="Courier New" w:hint="default"/>
      </w:rPr>
    </w:lvl>
    <w:lvl w:ilvl="8" w:tplc="FE6ABB2A" w:tentative="1">
      <w:start w:val="1"/>
      <w:numFmt w:val="bullet"/>
      <w:lvlText w:val=""/>
      <w:lvlJc w:val="left"/>
      <w:pPr>
        <w:ind w:left="6480" w:hanging="360"/>
      </w:pPr>
      <w:rPr>
        <w:rFonts w:ascii="Wingdings" w:hAnsi="Wingdings" w:hint="default"/>
      </w:rPr>
    </w:lvl>
  </w:abstractNum>
  <w:abstractNum w:abstractNumId="3" w15:restartNumberingAfterBreak="0">
    <w:nsid w:val="088E5972"/>
    <w:multiLevelType w:val="hybridMultilevel"/>
    <w:tmpl w:val="CE66B76A"/>
    <w:lvl w:ilvl="0" w:tplc="BA7A8870">
      <w:start w:val="1"/>
      <w:numFmt w:val="decimal"/>
      <w:lvlText w:val="%1."/>
      <w:lvlJc w:val="left"/>
      <w:pPr>
        <w:ind w:left="360" w:hanging="360"/>
      </w:pPr>
      <w:rPr>
        <w:rFonts w:hint="default"/>
      </w:rPr>
    </w:lvl>
    <w:lvl w:ilvl="1" w:tplc="A6C42156" w:tentative="1">
      <w:start w:val="1"/>
      <w:numFmt w:val="lowerLetter"/>
      <w:lvlText w:val="%2."/>
      <w:lvlJc w:val="left"/>
      <w:pPr>
        <w:ind w:left="1080" w:hanging="360"/>
      </w:pPr>
    </w:lvl>
    <w:lvl w:ilvl="2" w:tplc="3FE8FC10" w:tentative="1">
      <w:start w:val="1"/>
      <w:numFmt w:val="lowerRoman"/>
      <w:lvlText w:val="%3."/>
      <w:lvlJc w:val="right"/>
      <w:pPr>
        <w:ind w:left="1800" w:hanging="180"/>
      </w:pPr>
    </w:lvl>
    <w:lvl w:ilvl="3" w:tplc="B7F255FE" w:tentative="1">
      <w:start w:val="1"/>
      <w:numFmt w:val="decimal"/>
      <w:lvlText w:val="%4."/>
      <w:lvlJc w:val="left"/>
      <w:pPr>
        <w:ind w:left="2520" w:hanging="360"/>
      </w:pPr>
    </w:lvl>
    <w:lvl w:ilvl="4" w:tplc="72B4CA76" w:tentative="1">
      <w:start w:val="1"/>
      <w:numFmt w:val="lowerLetter"/>
      <w:lvlText w:val="%5."/>
      <w:lvlJc w:val="left"/>
      <w:pPr>
        <w:ind w:left="3240" w:hanging="360"/>
      </w:pPr>
    </w:lvl>
    <w:lvl w:ilvl="5" w:tplc="C0E49A40" w:tentative="1">
      <w:start w:val="1"/>
      <w:numFmt w:val="lowerRoman"/>
      <w:lvlText w:val="%6."/>
      <w:lvlJc w:val="right"/>
      <w:pPr>
        <w:ind w:left="3960" w:hanging="180"/>
      </w:pPr>
    </w:lvl>
    <w:lvl w:ilvl="6" w:tplc="028AA772" w:tentative="1">
      <w:start w:val="1"/>
      <w:numFmt w:val="decimal"/>
      <w:lvlText w:val="%7."/>
      <w:lvlJc w:val="left"/>
      <w:pPr>
        <w:ind w:left="4680" w:hanging="360"/>
      </w:pPr>
    </w:lvl>
    <w:lvl w:ilvl="7" w:tplc="675A6100" w:tentative="1">
      <w:start w:val="1"/>
      <w:numFmt w:val="lowerLetter"/>
      <w:lvlText w:val="%8."/>
      <w:lvlJc w:val="left"/>
      <w:pPr>
        <w:ind w:left="5400" w:hanging="360"/>
      </w:pPr>
    </w:lvl>
    <w:lvl w:ilvl="8" w:tplc="BD8C3DCC" w:tentative="1">
      <w:start w:val="1"/>
      <w:numFmt w:val="lowerRoman"/>
      <w:lvlText w:val="%9."/>
      <w:lvlJc w:val="right"/>
      <w:pPr>
        <w:ind w:left="6120" w:hanging="180"/>
      </w:pPr>
    </w:lvl>
  </w:abstractNum>
  <w:abstractNum w:abstractNumId="4"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77022"/>
    <w:multiLevelType w:val="hybridMultilevel"/>
    <w:tmpl w:val="16FE5DE0"/>
    <w:lvl w:ilvl="0" w:tplc="7D5EFC82">
      <w:start w:val="1"/>
      <w:numFmt w:val="decimal"/>
      <w:lvlText w:val="%1."/>
      <w:lvlJc w:val="left"/>
      <w:pPr>
        <w:ind w:left="720" w:hanging="360"/>
      </w:pPr>
    </w:lvl>
    <w:lvl w:ilvl="1" w:tplc="A4F4CC28" w:tentative="1">
      <w:start w:val="1"/>
      <w:numFmt w:val="lowerLetter"/>
      <w:lvlText w:val="%2."/>
      <w:lvlJc w:val="left"/>
      <w:pPr>
        <w:ind w:left="1440" w:hanging="360"/>
      </w:pPr>
    </w:lvl>
    <w:lvl w:ilvl="2" w:tplc="A3E29550" w:tentative="1">
      <w:start w:val="1"/>
      <w:numFmt w:val="lowerRoman"/>
      <w:lvlText w:val="%3."/>
      <w:lvlJc w:val="right"/>
      <w:pPr>
        <w:ind w:left="2160" w:hanging="180"/>
      </w:pPr>
    </w:lvl>
    <w:lvl w:ilvl="3" w:tplc="967CC24E" w:tentative="1">
      <w:start w:val="1"/>
      <w:numFmt w:val="decimal"/>
      <w:lvlText w:val="%4."/>
      <w:lvlJc w:val="left"/>
      <w:pPr>
        <w:ind w:left="2880" w:hanging="360"/>
      </w:pPr>
    </w:lvl>
    <w:lvl w:ilvl="4" w:tplc="9CE48158" w:tentative="1">
      <w:start w:val="1"/>
      <w:numFmt w:val="lowerLetter"/>
      <w:lvlText w:val="%5."/>
      <w:lvlJc w:val="left"/>
      <w:pPr>
        <w:ind w:left="3600" w:hanging="360"/>
      </w:pPr>
    </w:lvl>
    <w:lvl w:ilvl="5" w:tplc="859AD92E" w:tentative="1">
      <w:start w:val="1"/>
      <w:numFmt w:val="lowerRoman"/>
      <w:lvlText w:val="%6."/>
      <w:lvlJc w:val="right"/>
      <w:pPr>
        <w:ind w:left="4320" w:hanging="180"/>
      </w:pPr>
    </w:lvl>
    <w:lvl w:ilvl="6" w:tplc="3D9A9B1A" w:tentative="1">
      <w:start w:val="1"/>
      <w:numFmt w:val="decimal"/>
      <w:lvlText w:val="%7."/>
      <w:lvlJc w:val="left"/>
      <w:pPr>
        <w:ind w:left="5040" w:hanging="360"/>
      </w:pPr>
    </w:lvl>
    <w:lvl w:ilvl="7" w:tplc="BF140DFE" w:tentative="1">
      <w:start w:val="1"/>
      <w:numFmt w:val="lowerLetter"/>
      <w:lvlText w:val="%8."/>
      <w:lvlJc w:val="left"/>
      <w:pPr>
        <w:ind w:left="5760" w:hanging="360"/>
      </w:pPr>
    </w:lvl>
    <w:lvl w:ilvl="8" w:tplc="181E7DEE" w:tentative="1">
      <w:start w:val="1"/>
      <w:numFmt w:val="lowerRoman"/>
      <w:lvlText w:val="%9."/>
      <w:lvlJc w:val="right"/>
      <w:pPr>
        <w:ind w:left="6480" w:hanging="180"/>
      </w:pPr>
    </w:lvl>
  </w:abstractNum>
  <w:abstractNum w:abstractNumId="6"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471CE6"/>
    <w:multiLevelType w:val="hybridMultilevel"/>
    <w:tmpl w:val="2AF0B988"/>
    <w:lvl w:ilvl="0" w:tplc="BD32A6A8">
      <w:start w:val="1"/>
      <w:numFmt w:val="decimal"/>
      <w:lvlText w:val="%1."/>
      <w:lvlJc w:val="left"/>
      <w:pPr>
        <w:ind w:left="720" w:hanging="360"/>
      </w:pPr>
      <w:rPr>
        <w:rFonts w:hint="default"/>
      </w:rPr>
    </w:lvl>
    <w:lvl w:ilvl="1" w:tplc="03460ED0" w:tentative="1">
      <w:start w:val="1"/>
      <w:numFmt w:val="lowerLetter"/>
      <w:lvlText w:val="%2."/>
      <w:lvlJc w:val="left"/>
      <w:pPr>
        <w:ind w:left="1440" w:hanging="360"/>
      </w:pPr>
    </w:lvl>
    <w:lvl w:ilvl="2" w:tplc="87EE325C" w:tentative="1">
      <w:start w:val="1"/>
      <w:numFmt w:val="lowerRoman"/>
      <w:lvlText w:val="%3."/>
      <w:lvlJc w:val="right"/>
      <w:pPr>
        <w:ind w:left="2160" w:hanging="180"/>
      </w:pPr>
    </w:lvl>
    <w:lvl w:ilvl="3" w:tplc="532C2678" w:tentative="1">
      <w:start w:val="1"/>
      <w:numFmt w:val="decimal"/>
      <w:lvlText w:val="%4."/>
      <w:lvlJc w:val="left"/>
      <w:pPr>
        <w:ind w:left="2880" w:hanging="360"/>
      </w:pPr>
    </w:lvl>
    <w:lvl w:ilvl="4" w:tplc="2D6876D2" w:tentative="1">
      <w:start w:val="1"/>
      <w:numFmt w:val="lowerLetter"/>
      <w:lvlText w:val="%5."/>
      <w:lvlJc w:val="left"/>
      <w:pPr>
        <w:ind w:left="3600" w:hanging="360"/>
      </w:pPr>
    </w:lvl>
    <w:lvl w:ilvl="5" w:tplc="E076C9E4" w:tentative="1">
      <w:start w:val="1"/>
      <w:numFmt w:val="lowerRoman"/>
      <w:lvlText w:val="%6."/>
      <w:lvlJc w:val="right"/>
      <w:pPr>
        <w:ind w:left="4320" w:hanging="180"/>
      </w:pPr>
    </w:lvl>
    <w:lvl w:ilvl="6" w:tplc="B7667C46" w:tentative="1">
      <w:start w:val="1"/>
      <w:numFmt w:val="decimal"/>
      <w:lvlText w:val="%7."/>
      <w:lvlJc w:val="left"/>
      <w:pPr>
        <w:ind w:left="5040" w:hanging="360"/>
      </w:pPr>
    </w:lvl>
    <w:lvl w:ilvl="7" w:tplc="E6642CBA" w:tentative="1">
      <w:start w:val="1"/>
      <w:numFmt w:val="lowerLetter"/>
      <w:lvlText w:val="%8."/>
      <w:lvlJc w:val="left"/>
      <w:pPr>
        <w:ind w:left="5760" w:hanging="360"/>
      </w:pPr>
    </w:lvl>
    <w:lvl w:ilvl="8" w:tplc="2AAE98FA" w:tentative="1">
      <w:start w:val="1"/>
      <w:numFmt w:val="lowerRoman"/>
      <w:lvlText w:val="%9."/>
      <w:lvlJc w:val="right"/>
      <w:pPr>
        <w:ind w:left="6480" w:hanging="180"/>
      </w:pPr>
    </w:lvl>
  </w:abstractNum>
  <w:abstractNum w:abstractNumId="8"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0217E8"/>
    <w:multiLevelType w:val="hybridMultilevel"/>
    <w:tmpl w:val="A314CAAE"/>
    <w:lvl w:ilvl="0" w:tplc="42D41F1A">
      <w:start w:val="1"/>
      <w:numFmt w:val="bullet"/>
      <w:lvlText w:val=""/>
      <w:lvlJc w:val="left"/>
      <w:pPr>
        <w:ind w:left="720" w:hanging="360"/>
      </w:pPr>
      <w:rPr>
        <w:rFonts w:ascii="Symbol" w:hAnsi="Symbol" w:hint="default"/>
      </w:rPr>
    </w:lvl>
    <w:lvl w:ilvl="1" w:tplc="7DE65C5E" w:tentative="1">
      <w:start w:val="1"/>
      <w:numFmt w:val="bullet"/>
      <w:lvlText w:val="o"/>
      <w:lvlJc w:val="left"/>
      <w:pPr>
        <w:ind w:left="1440" w:hanging="360"/>
      </w:pPr>
      <w:rPr>
        <w:rFonts w:ascii="Courier New" w:hAnsi="Courier New" w:cs="Courier New" w:hint="default"/>
      </w:rPr>
    </w:lvl>
    <w:lvl w:ilvl="2" w:tplc="F1D062A2" w:tentative="1">
      <w:start w:val="1"/>
      <w:numFmt w:val="bullet"/>
      <w:lvlText w:val=""/>
      <w:lvlJc w:val="left"/>
      <w:pPr>
        <w:ind w:left="2160" w:hanging="360"/>
      </w:pPr>
      <w:rPr>
        <w:rFonts w:ascii="Wingdings" w:hAnsi="Wingdings" w:hint="default"/>
      </w:rPr>
    </w:lvl>
    <w:lvl w:ilvl="3" w:tplc="502629EC" w:tentative="1">
      <w:start w:val="1"/>
      <w:numFmt w:val="bullet"/>
      <w:lvlText w:val=""/>
      <w:lvlJc w:val="left"/>
      <w:pPr>
        <w:ind w:left="2880" w:hanging="360"/>
      </w:pPr>
      <w:rPr>
        <w:rFonts w:ascii="Symbol" w:hAnsi="Symbol" w:hint="default"/>
      </w:rPr>
    </w:lvl>
    <w:lvl w:ilvl="4" w:tplc="C3B464FA" w:tentative="1">
      <w:start w:val="1"/>
      <w:numFmt w:val="bullet"/>
      <w:lvlText w:val="o"/>
      <w:lvlJc w:val="left"/>
      <w:pPr>
        <w:ind w:left="3600" w:hanging="360"/>
      </w:pPr>
      <w:rPr>
        <w:rFonts w:ascii="Courier New" w:hAnsi="Courier New" w:cs="Courier New" w:hint="default"/>
      </w:rPr>
    </w:lvl>
    <w:lvl w:ilvl="5" w:tplc="29249E88" w:tentative="1">
      <w:start w:val="1"/>
      <w:numFmt w:val="bullet"/>
      <w:lvlText w:val=""/>
      <w:lvlJc w:val="left"/>
      <w:pPr>
        <w:ind w:left="4320" w:hanging="360"/>
      </w:pPr>
      <w:rPr>
        <w:rFonts w:ascii="Wingdings" w:hAnsi="Wingdings" w:hint="default"/>
      </w:rPr>
    </w:lvl>
    <w:lvl w:ilvl="6" w:tplc="710C6772" w:tentative="1">
      <w:start w:val="1"/>
      <w:numFmt w:val="bullet"/>
      <w:lvlText w:val=""/>
      <w:lvlJc w:val="left"/>
      <w:pPr>
        <w:ind w:left="5040" w:hanging="360"/>
      </w:pPr>
      <w:rPr>
        <w:rFonts w:ascii="Symbol" w:hAnsi="Symbol" w:hint="default"/>
      </w:rPr>
    </w:lvl>
    <w:lvl w:ilvl="7" w:tplc="E7846D7C" w:tentative="1">
      <w:start w:val="1"/>
      <w:numFmt w:val="bullet"/>
      <w:lvlText w:val="o"/>
      <w:lvlJc w:val="left"/>
      <w:pPr>
        <w:ind w:left="5760" w:hanging="360"/>
      </w:pPr>
      <w:rPr>
        <w:rFonts w:ascii="Courier New" w:hAnsi="Courier New" w:cs="Courier New" w:hint="default"/>
      </w:rPr>
    </w:lvl>
    <w:lvl w:ilvl="8" w:tplc="992A725A" w:tentative="1">
      <w:start w:val="1"/>
      <w:numFmt w:val="bullet"/>
      <w:lvlText w:val=""/>
      <w:lvlJc w:val="left"/>
      <w:pPr>
        <w:ind w:left="6480" w:hanging="360"/>
      </w:pPr>
      <w:rPr>
        <w:rFonts w:ascii="Wingdings" w:hAnsi="Wingdings" w:hint="default"/>
      </w:rPr>
    </w:lvl>
  </w:abstractNum>
  <w:abstractNum w:abstractNumId="11"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1"/>
  </w:num>
  <w:num w:numId="4">
    <w:abstractNumId w:val="10"/>
  </w:num>
  <w:num w:numId="5">
    <w:abstractNumId w:val="2"/>
  </w:num>
  <w:num w:numId="6">
    <w:abstractNumId w:val="5"/>
  </w:num>
  <w:num w:numId="7">
    <w:abstractNumId w:val="4"/>
  </w:num>
  <w:num w:numId="8">
    <w:abstractNumId w:val="11"/>
  </w:num>
  <w:num w:numId="9">
    <w:abstractNumId w:val="9"/>
  </w:num>
  <w:num w:numId="10">
    <w:abstractNumId w:val="0"/>
  </w:num>
  <w:num w:numId="11">
    <w:abstractNumId w:val="6"/>
  </w:num>
  <w:num w:numId="12">
    <w:abstractNumId w:val="14"/>
  </w:num>
  <w:num w:numId="13">
    <w:abstractNumId w:val="13"/>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13277"/>
    <w:rsid w:val="00014B94"/>
    <w:rsid w:val="00014DB3"/>
    <w:rsid w:val="00017C09"/>
    <w:rsid w:val="0002718A"/>
    <w:rsid w:val="00027DB4"/>
    <w:rsid w:val="00041BF1"/>
    <w:rsid w:val="000457B8"/>
    <w:rsid w:val="000704C1"/>
    <w:rsid w:val="00072C1E"/>
    <w:rsid w:val="000832F1"/>
    <w:rsid w:val="00086E0D"/>
    <w:rsid w:val="000B3254"/>
    <w:rsid w:val="000B5480"/>
    <w:rsid w:val="000B7ACD"/>
    <w:rsid w:val="000C1F26"/>
    <w:rsid w:val="000D0244"/>
    <w:rsid w:val="000D6D38"/>
    <w:rsid w:val="000E2A96"/>
    <w:rsid w:val="000E3C7C"/>
    <w:rsid w:val="000E3CE2"/>
    <w:rsid w:val="000F5DE0"/>
    <w:rsid w:val="00102698"/>
    <w:rsid w:val="001176E9"/>
    <w:rsid w:val="00120FC5"/>
    <w:rsid w:val="00123342"/>
    <w:rsid w:val="00132C90"/>
    <w:rsid w:val="00142802"/>
    <w:rsid w:val="00156637"/>
    <w:rsid w:val="00174414"/>
    <w:rsid w:val="00183813"/>
    <w:rsid w:val="00185B67"/>
    <w:rsid w:val="001A642B"/>
    <w:rsid w:val="001B2BAD"/>
    <w:rsid w:val="001C786C"/>
    <w:rsid w:val="001C7CBD"/>
    <w:rsid w:val="001E0779"/>
    <w:rsid w:val="001E0DC6"/>
    <w:rsid w:val="001E4B42"/>
    <w:rsid w:val="001E5419"/>
    <w:rsid w:val="001F2848"/>
    <w:rsid w:val="001F4434"/>
    <w:rsid w:val="001F46F6"/>
    <w:rsid w:val="0020714B"/>
    <w:rsid w:val="00214991"/>
    <w:rsid w:val="00223605"/>
    <w:rsid w:val="0022524E"/>
    <w:rsid w:val="00225ADE"/>
    <w:rsid w:val="00226102"/>
    <w:rsid w:val="00237434"/>
    <w:rsid w:val="00247A21"/>
    <w:rsid w:val="00250085"/>
    <w:rsid w:val="00260CBF"/>
    <w:rsid w:val="00266526"/>
    <w:rsid w:val="0026672F"/>
    <w:rsid w:val="0027093B"/>
    <w:rsid w:val="00272A34"/>
    <w:rsid w:val="00275D02"/>
    <w:rsid w:val="002B632D"/>
    <w:rsid w:val="002C40CE"/>
    <w:rsid w:val="002C5786"/>
    <w:rsid w:val="002D0439"/>
    <w:rsid w:val="002D1D34"/>
    <w:rsid w:val="002E2730"/>
    <w:rsid w:val="002F2AD8"/>
    <w:rsid w:val="003052C4"/>
    <w:rsid w:val="0030658B"/>
    <w:rsid w:val="00315182"/>
    <w:rsid w:val="0031526E"/>
    <w:rsid w:val="00315B09"/>
    <w:rsid w:val="00316B35"/>
    <w:rsid w:val="003313D9"/>
    <w:rsid w:val="00347918"/>
    <w:rsid w:val="003554D1"/>
    <w:rsid w:val="003570CC"/>
    <w:rsid w:val="00361976"/>
    <w:rsid w:val="00365895"/>
    <w:rsid w:val="0037058F"/>
    <w:rsid w:val="00372A70"/>
    <w:rsid w:val="00372EA5"/>
    <w:rsid w:val="00374914"/>
    <w:rsid w:val="003766C6"/>
    <w:rsid w:val="0038296B"/>
    <w:rsid w:val="00386D22"/>
    <w:rsid w:val="003A1614"/>
    <w:rsid w:val="003A661F"/>
    <w:rsid w:val="003B4252"/>
    <w:rsid w:val="003C0080"/>
    <w:rsid w:val="003C6848"/>
    <w:rsid w:val="003F2976"/>
    <w:rsid w:val="003F7C90"/>
    <w:rsid w:val="00401AE5"/>
    <w:rsid w:val="004103A6"/>
    <w:rsid w:val="0042421D"/>
    <w:rsid w:val="004301F0"/>
    <w:rsid w:val="00454627"/>
    <w:rsid w:val="0046488A"/>
    <w:rsid w:val="0046717F"/>
    <w:rsid w:val="00467967"/>
    <w:rsid w:val="00487405"/>
    <w:rsid w:val="00492632"/>
    <w:rsid w:val="00493796"/>
    <w:rsid w:val="004B109D"/>
    <w:rsid w:val="004C1A48"/>
    <w:rsid w:val="004D6AC6"/>
    <w:rsid w:val="004E3E9D"/>
    <w:rsid w:val="004F570A"/>
    <w:rsid w:val="004F5864"/>
    <w:rsid w:val="004F7FE4"/>
    <w:rsid w:val="00502FCB"/>
    <w:rsid w:val="00503A19"/>
    <w:rsid w:val="00505424"/>
    <w:rsid w:val="00513774"/>
    <w:rsid w:val="00525895"/>
    <w:rsid w:val="005370E8"/>
    <w:rsid w:val="00537D6B"/>
    <w:rsid w:val="0054280F"/>
    <w:rsid w:val="00542C29"/>
    <w:rsid w:val="005523F0"/>
    <w:rsid w:val="00563430"/>
    <w:rsid w:val="00566113"/>
    <w:rsid w:val="005B4FD1"/>
    <w:rsid w:val="005B69B9"/>
    <w:rsid w:val="005B7ABF"/>
    <w:rsid w:val="005F4407"/>
    <w:rsid w:val="005F628C"/>
    <w:rsid w:val="00601F9C"/>
    <w:rsid w:val="00606441"/>
    <w:rsid w:val="006114D4"/>
    <w:rsid w:val="00614B62"/>
    <w:rsid w:val="006212AF"/>
    <w:rsid w:val="006338D6"/>
    <w:rsid w:val="006530DB"/>
    <w:rsid w:val="00653D5A"/>
    <w:rsid w:val="00653DB9"/>
    <w:rsid w:val="00657404"/>
    <w:rsid w:val="00673D21"/>
    <w:rsid w:val="00676B0C"/>
    <w:rsid w:val="00693116"/>
    <w:rsid w:val="006A0A9E"/>
    <w:rsid w:val="006B22FE"/>
    <w:rsid w:val="006B297F"/>
    <w:rsid w:val="006B2CB6"/>
    <w:rsid w:val="006B6BF2"/>
    <w:rsid w:val="006C0EB4"/>
    <w:rsid w:val="006E3989"/>
    <w:rsid w:val="006F4B80"/>
    <w:rsid w:val="00712710"/>
    <w:rsid w:val="00716737"/>
    <w:rsid w:val="00722BF7"/>
    <w:rsid w:val="0073344E"/>
    <w:rsid w:val="00733AB8"/>
    <w:rsid w:val="00735E3B"/>
    <w:rsid w:val="007416AB"/>
    <w:rsid w:val="00756D47"/>
    <w:rsid w:val="00775B84"/>
    <w:rsid w:val="0078326F"/>
    <w:rsid w:val="007A3045"/>
    <w:rsid w:val="007A3125"/>
    <w:rsid w:val="007A4CA4"/>
    <w:rsid w:val="007B4AFF"/>
    <w:rsid w:val="007D18FE"/>
    <w:rsid w:val="007E3B25"/>
    <w:rsid w:val="0080302C"/>
    <w:rsid w:val="008060F2"/>
    <w:rsid w:val="00812515"/>
    <w:rsid w:val="00815C0D"/>
    <w:rsid w:val="00817623"/>
    <w:rsid w:val="00831D87"/>
    <w:rsid w:val="008329B2"/>
    <w:rsid w:val="00840A57"/>
    <w:rsid w:val="008527AC"/>
    <w:rsid w:val="00862711"/>
    <w:rsid w:val="008645F6"/>
    <w:rsid w:val="00880D13"/>
    <w:rsid w:val="0089023C"/>
    <w:rsid w:val="0089401E"/>
    <w:rsid w:val="008B3426"/>
    <w:rsid w:val="008B7B08"/>
    <w:rsid w:val="008B7FDF"/>
    <w:rsid w:val="008C3263"/>
    <w:rsid w:val="008C4281"/>
    <w:rsid w:val="008C6072"/>
    <w:rsid w:val="008D3365"/>
    <w:rsid w:val="008D5985"/>
    <w:rsid w:val="008E469D"/>
    <w:rsid w:val="008E5991"/>
    <w:rsid w:val="008F33CE"/>
    <w:rsid w:val="00905E9F"/>
    <w:rsid w:val="00907F49"/>
    <w:rsid w:val="00915620"/>
    <w:rsid w:val="0093186C"/>
    <w:rsid w:val="00940881"/>
    <w:rsid w:val="009418D6"/>
    <w:rsid w:val="00953306"/>
    <w:rsid w:val="00963FB2"/>
    <w:rsid w:val="00971776"/>
    <w:rsid w:val="009839F7"/>
    <w:rsid w:val="009A12D4"/>
    <w:rsid w:val="009A20C3"/>
    <w:rsid w:val="009A6A3A"/>
    <w:rsid w:val="009B10E9"/>
    <w:rsid w:val="009B15B1"/>
    <w:rsid w:val="009B2784"/>
    <w:rsid w:val="009B70F3"/>
    <w:rsid w:val="009B763D"/>
    <w:rsid w:val="009C1D2D"/>
    <w:rsid w:val="009D1050"/>
    <w:rsid w:val="009E244F"/>
    <w:rsid w:val="009E51D5"/>
    <w:rsid w:val="009F7E01"/>
    <w:rsid w:val="00A02BCD"/>
    <w:rsid w:val="00A12A68"/>
    <w:rsid w:val="00A1461B"/>
    <w:rsid w:val="00A1496B"/>
    <w:rsid w:val="00A20A8A"/>
    <w:rsid w:val="00A25492"/>
    <w:rsid w:val="00A30809"/>
    <w:rsid w:val="00A3558C"/>
    <w:rsid w:val="00A35663"/>
    <w:rsid w:val="00A5155B"/>
    <w:rsid w:val="00A5491E"/>
    <w:rsid w:val="00A641A5"/>
    <w:rsid w:val="00A77868"/>
    <w:rsid w:val="00A81AFB"/>
    <w:rsid w:val="00A911CF"/>
    <w:rsid w:val="00A92829"/>
    <w:rsid w:val="00A93BD4"/>
    <w:rsid w:val="00AA3E55"/>
    <w:rsid w:val="00AA6FA3"/>
    <w:rsid w:val="00AB23E2"/>
    <w:rsid w:val="00AB55C5"/>
    <w:rsid w:val="00AB6F9A"/>
    <w:rsid w:val="00AC1F72"/>
    <w:rsid w:val="00AC65A2"/>
    <w:rsid w:val="00AC7F18"/>
    <w:rsid w:val="00AD01FF"/>
    <w:rsid w:val="00AD03B4"/>
    <w:rsid w:val="00AD09FE"/>
    <w:rsid w:val="00AD7907"/>
    <w:rsid w:val="00AF38A8"/>
    <w:rsid w:val="00B063E2"/>
    <w:rsid w:val="00B14CEE"/>
    <w:rsid w:val="00B1714A"/>
    <w:rsid w:val="00B17EAE"/>
    <w:rsid w:val="00B32BCE"/>
    <w:rsid w:val="00B4179D"/>
    <w:rsid w:val="00B422DB"/>
    <w:rsid w:val="00B44430"/>
    <w:rsid w:val="00B72CAB"/>
    <w:rsid w:val="00B82E56"/>
    <w:rsid w:val="00B84F34"/>
    <w:rsid w:val="00BA52BA"/>
    <w:rsid w:val="00BB380B"/>
    <w:rsid w:val="00BB52DC"/>
    <w:rsid w:val="00BB63A6"/>
    <w:rsid w:val="00BD046D"/>
    <w:rsid w:val="00BD7636"/>
    <w:rsid w:val="00BE2B72"/>
    <w:rsid w:val="00BE3CB3"/>
    <w:rsid w:val="00BE3D80"/>
    <w:rsid w:val="00BE7F60"/>
    <w:rsid w:val="00BF0C22"/>
    <w:rsid w:val="00C14FAF"/>
    <w:rsid w:val="00C161F9"/>
    <w:rsid w:val="00C23DF0"/>
    <w:rsid w:val="00C30FB1"/>
    <w:rsid w:val="00C4464D"/>
    <w:rsid w:val="00C4741E"/>
    <w:rsid w:val="00C514BA"/>
    <w:rsid w:val="00C64AE2"/>
    <w:rsid w:val="00C65526"/>
    <w:rsid w:val="00C749FB"/>
    <w:rsid w:val="00C75EAF"/>
    <w:rsid w:val="00C8087D"/>
    <w:rsid w:val="00C96568"/>
    <w:rsid w:val="00CA527B"/>
    <w:rsid w:val="00CA643D"/>
    <w:rsid w:val="00CB6419"/>
    <w:rsid w:val="00CC47B4"/>
    <w:rsid w:val="00CC5D91"/>
    <w:rsid w:val="00CD3FB9"/>
    <w:rsid w:val="00CE0CD3"/>
    <w:rsid w:val="00CE62F6"/>
    <w:rsid w:val="00D31F07"/>
    <w:rsid w:val="00D347F5"/>
    <w:rsid w:val="00D458E3"/>
    <w:rsid w:val="00D56448"/>
    <w:rsid w:val="00D57A9F"/>
    <w:rsid w:val="00D62425"/>
    <w:rsid w:val="00D64EF7"/>
    <w:rsid w:val="00D6739E"/>
    <w:rsid w:val="00D73A32"/>
    <w:rsid w:val="00D7510D"/>
    <w:rsid w:val="00D8060D"/>
    <w:rsid w:val="00D80D35"/>
    <w:rsid w:val="00D85EE4"/>
    <w:rsid w:val="00D95971"/>
    <w:rsid w:val="00DA469B"/>
    <w:rsid w:val="00DC23EB"/>
    <w:rsid w:val="00DC4D95"/>
    <w:rsid w:val="00DD0544"/>
    <w:rsid w:val="00DE4BDD"/>
    <w:rsid w:val="00DF3BAC"/>
    <w:rsid w:val="00E04265"/>
    <w:rsid w:val="00E14D6F"/>
    <w:rsid w:val="00E23259"/>
    <w:rsid w:val="00E27E3E"/>
    <w:rsid w:val="00E32BE7"/>
    <w:rsid w:val="00E32FB0"/>
    <w:rsid w:val="00E5324D"/>
    <w:rsid w:val="00E549D9"/>
    <w:rsid w:val="00E54F0A"/>
    <w:rsid w:val="00E60359"/>
    <w:rsid w:val="00E606F0"/>
    <w:rsid w:val="00E634FC"/>
    <w:rsid w:val="00E65AEA"/>
    <w:rsid w:val="00E67DAF"/>
    <w:rsid w:val="00E75572"/>
    <w:rsid w:val="00E836E2"/>
    <w:rsid w:val="00E93898"/>
    <w:rsid w:val="00EA2C94"/>
    <w:rsid w:val="00EA3E3B"/>
    <w:rsid w:val="00EB2494"/>
    <w:rsid w:val="00EF361A"/>
    <w:rsid w:val="00EF66E3"/>
    <w:rsid w:val="00EF714D"/>
    <w:rsid w:val="00F00A52"/>
    <w:rsid w:val="00F211AE"/>
    <w:rsid w:val="00F25E3B"/>
    <w:rsid w:val="00F27B0D"/>
    <w:rsid w:val="00F31E68"/>
    <w:rsid w:val="00F338AA"/>
    <w:rsid w:val="00F41DC9"/>
    <w:rsid w:val="00F47612"/>
    <w:rsid w:val="00F479E3"/>
    <w:rsid w:val="00F47B06"/>
    <w:rsid w:val="00F57199"/>
    <w:rsid w:val="00F62400"/>
    <w:rsid w:val="00F979B7"/>
    <w:rsid w:val="00FA656B"/>
    <w:rsid w:val="00FB5DC2"/>
    <w:rsid w:val="00FE2DFA"/>
    <w:rsid w:val="00FE5239"/>
    <w:rsid w:val="00FE7F01"/>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A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D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60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DCA60-1559-4DBF-9C82-7A87BBCD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2020-11-17T19:21:00Z</dcterms:created>
  <dcterms:modified xsi:type="dcterms:W3CDTF">2020-11-17T20:02:00Z</dcterms:modified>
</cp:coreProperties>
</file>